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E8" w:rsidRDefault="00022419" w:rsidP="00022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241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«О ставках </w:t>
      </w:r>
      <w:r w:rsidRPr="00022419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 xml:space="preserve">налога, уплачиваемого в связи с применением упрощенной системы </w:t>
      </w:r>
      <w:r w:rsidRPr="000224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налогообложения»</w:t>
      </w:r>
    </w:p>
    <w:p w:rsidR="00022419" w:rsidRPr="00022419" w:rsidRDefault="00022419" w:rsidP="00022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2419" w:rsidRDefault="00736B26" w:rsidP="0002241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419">
        <w:rPr>
          <w:rFonts w:ascii="Times New Roman" w:hAnsi="Times New Roman" w:cs="Times New Roman"/>
          <w:sz w:val="28"/>
          <w:szCs w:val="28"/>
        </w:rPr>
        <w:t xml:space="preserve">ИФНС России по г. </w:t>
      </w:r>
      <w:proofErr w:type="spellStart"/>
      <w:r w:rsidRPr="00022419">
        <w:rPr>
          <w:rFonts w:ascii="Times New Roman" w:hAnsi="Times New Roman" w:cs="Times New Roman"/>
          <w:sz w:val="28"/>
          <w:szCs w:val="28"/>
        </w:rPr>
        <w:t>Когалыму</w:t>
      </w:r>
      <w:proofErr w:type="spellEnd"/>
      <w:r w:rsidRPr="00022419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</w:t>
      </w:r>
      <w:proofErr w:type="spellStart"/>
      <w:r w:rsidRPr="0002241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CD0E11" w:rsidRPr="00022419">
        <w:rPr>
          <w:rFonts w:ascii="Times New Roman" w:hAnsi="Times New Roman" w:cs="Times New Roman"/>
          <w:sz w:val="28"/>
          <w:szCs w:val="28"/>
        </w:rPr>
        <w:t xml:space="preserve"> </w:t>
      </w:r>
      <w:r w:rsidR="00022419" w:rsidRPr="00022419">
        <w:rPr>
          <w:rFonts w:ascii="Times New Roman" w:eastAsia="Times New Roman" w:hAnsi="Times New Roman" w:cs="Times New Roman"/>
          <w:sz w:val="28"/>
          <w:szCs w:val="28"/>
        </w:rPr>
        <w:t xml:space="preserve">направляет для сведения и использования в работе письмо Департамента Финансов Ханты-Мансийского автономного округа – </w:t>
      </w:r>
      <w:proofErr w:type="spellStart"/>
      <w:r w:rsidR="00022419" w:rsidRPr="00022419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="00022419" w:rsidRPr="00022419">
        <w:rPr>
          <w:rFonts w:ascii="Times New Roman" w:eastAsia="Times New Roman" w:hAnsi="Times New Roman" w:cs="Times New Roman"/>
          <w:sz w:val="28"/>
          <w:szCs w:val="28"/>
        </w:rPr>
        <w:t xml:space="preserve"> от 07.05.2015 № 20-Исх-1961, которым разъясняются положения пункта 2 статьи 2 Закона Ханты-Мансийского автономного округа – </w:t>
      </w:r>
      <w:proofErr w:type="spellStart"/>
      <w:r w:rsidR="00022419" w:rsidRPr="00022419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="00022419" w:rsidRPr="00022419">
        <w:rPr>
          <w:rFonts w:ascii="Times New Roman" w:eastAsia="Times New Roman" w:hAnsi="Times New Roman" w:cs="Times New Roman"/>
          <w:sz w:val="28"/>
          <w:szCs w:val="28"/>
        </w:rPr>
        <w:t xml:space="preserve"> от 30.12.208 № 166-оз (ред. от 17.10.2014) о возможности применения пониженной ставки 5 процентов по упрощенной системе налогообложения как налогоплательщиками, осуществляющими виды деятельности</w:t>
      </w:r>
      <w:proofErr w:type="gramEnd"/>
      <w:r w:rsidR="00022419" w:rsidRPr="00022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022419" w:rsidRPr="00022419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proofErr w:type="gramEnd"/>
      <w:r w:rsidR="00022419" w:rsidRPr="00022419">
        <w:rPr>
          <w:rFonts w:ascii="Times New Roman" w:eastAsia="Times New Roman" w:hAnsi="Times New Roman" w:cs="Times New Roman"/>
          <w:sz w:val="28"/>
          <w:szCs w:val="28"/>
        </w:rPr>
        <w:t xml:space="preserve"> в подпункте 1, так и если налогоплательщики относятся к категориям субъектов малого предпринимательства, указанным в подпункте 1.1 вышеназванной статьи.</w:t>
      </w:r>
      <w:r w:rsidR="00022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22419" w:rsidRPr="000224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Согласно пункту 1 статьи 2 Закона Ханты-Мансийского автономного </w:t>
      </w:r>
      <w:r w:rsidR="00022419" w:rsidRPr="00022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округа - </w:t>
      </w:r>
      <w:proofErr w:type="spellStart"/>
      <w:r w:rsidR="00022419" w:rsidRPr="00022419">
        <w:rPr>
          <w:rFonts w:ascii="Times New Roman" w:eastAsia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="00022419" w:rsidRPr="00022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 декабря 2008 года № 166-оз (ред. от 17 октября 2014 года) «О ставках налога, уплачиваемого в связи с применением упрощенной системы налогообложения» (далее - Закон №166-оз) </w:t>
      </w:r>
      <w:r w:rsidR="00022419" w:rsidRPr="000224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налоговые ставки устанавливаются для категорий налогоплательщиков по </w:t>
      </w:r>
      <w:r w:rsidR="00022419" w:rsidRPr="00022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видам осуществляемой ими деятельности в соответствии с Общероссийским классификатором видов экономической деятельности </w:t>
      </w:r>
      <w:r w:rsidR="00022419" w:rsidRPr="000224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(ОК 029-2014), по категориям субъектов</w:t>
      </w:r>
      <w:proofErr w:type="gramEnd"/>
      <w:r w:rsidR="00022419" w:rsidRPr="000224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малого предпринимательства.</w:t>
      </w:r>
      <w:r w:rsidR="00022419">
        <w:rPr>
          <w:rFonts w:ascii="Times New Roman" w:hAnsi="Times New Roman" w:cs="Times New Roman"/>
          <w:sz w:val="28"/>
          <w:szCs w:val="28"/>
        </w:rPr>
        <w:t xml:space="preserve"> </w:t>
      </w:r>
      <w:r w:rsidR="00022419" w:rsidRPr="000224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Формулировка указанного пункта Закона №166-оз говорит о том, что </w:t>
      </w:r>
      <w:r w:rsidR="00022419" w:rsidRPr="000224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налогоплательщик может применять определенные данной статьей ставки</w:t>
      </w:r>
      <w:r w:rsidR="00022419">
        <w:rPr>
          <w:rFonts w:ascii="Times New Roman" w:hAnsi="Times New Roman" w:cs="Times New Roman"/>
          <w:sz w:val="28"/>
          <w:szCs w:val="28"/>
        </w:rPr>
        <w:t xml:space="preserve"> </w:t>
      </w:r>
      <w:r w:rsidR="00022419" w:rsidRPr="0002241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при выполнении одного из условий.</w:t>
      </w:r>
      <w:r w:rsidR="00022419">
        <w:rPr>
          <w:rFonts w:ascii="Times New Roman" w:hAnsi="Times New Roman" w:cs="Times New Roman"/>
          <w:sz w:val="28"/>
          <w:szCs w:val="28"/>
        </w:rPr>
        <w:t xml:space="preserve"> </w:t>
      </w:r>
      <w:r w:rsidR="00022419" w:rsidRPr="000224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Пункт 2 статьи 2 Закона №166-оз устанавливает, для организаций и </w:t>
      </w:r>
      <w:r w:rsidR="00022419" w:rsidRPr="0002241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индивидуальных предпринимателей условия применения налоговой ставки </w:t>
      </w:r>
      <w:r w:rsidR="00022419" w:rsidRPr="0002241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в размере 5 процентов и содержит два независимых подпункта 1 и </w:t>
      </w:r>
      <w:r w:rsidR="00022419" w:rsidRPr="0002241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/>
        </w:rPr>
        <w:t>I</w:t>
      </w:r>
      <w:r w:rsidR="00022419" w:rsidRPr="0002241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vertAlign w:val="superscript"/>
        </w:rPr>
        <w:t>1</w:t>
      </w:r>
      <w:r w:rsidR="00022419" w:rsidRPr="0002241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. </w:t>
      </w:r>
      <w:r w:rsidR="00022419" w:rsidRPr="0002241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Согласно данным пунктам пониженная ставка может применяться налогоплательщиками осуществляющими виды деятельности указанными </w:t>
      </w:r>
      <w:r w:rsidR="00022419" w:rsidRPr="000224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подпункте 1, или если налогоплательщики относятся к категории </w:t>
      </w:r>
      <w:r w:rsidR="00022419" w:rsidRPr="0002241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субъектов малого предпринимательства указанными в подпункте </w:t>
      </w:r>
      <w:r w:rsidR="00022419" w:rsidRPr="0002241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en-US"/>
        </w:rPr>
        <w:t>I</w:t>
      </w:r>
      <w:r w:rsidR="00022419" w:rsidRPr="0002241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vertAlign w:val="superscript"/>
        </w:rPr>
        <w:t>1</w:t>
      </w:r>
      <w:r w:rsidR="00022419" w:rsidRPr="0002241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.</w:t>
      </w:r>
    </w:p>
    <w:p w:rsidR="00022419" w:rsidRPr="00022419" w:rsidRDefault="00022419" w:rsidP="0002241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41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Таким образом, условия применения пониженной ставки в размере 5 </w:t>
      </w:r>
      <w:r w:rsidRPr="0002241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процентов не изменились в 2015 году относительно ранее действующей </w:t>
      </w:r>
      <w:r w:rsidRPr="0002241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нормы, установленной Законом Ханты-Мансийского автономного округа </w:t>
      </w:r>
      <w:proofErr w:type="gramStart"/>
      <w:r w:rsidRPr="0002241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-</w:t>
      </w:r>
      <w:proofErr w:type="spellStart"/>
      <w:r w:rsidRPr="0002241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</w:t>
      </w:r>
      <w:proofErr w:type="gramEnd"/>
      <w:r w:rsidRPr="0002241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гры</w:t>
      </w:r>
      <w:proofErr w:type="spellEnd"/>
      <w:r w:rsidRPr="0002241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от 30 сентября 2013 года № 84-оз «О внесении изменений в статью 2 </w:t>
      </w:r>
      <w:r w:rsidRPr="000224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Закона Ханты-Мансийского автономного округа - </w:t>
      </w:r>
      <w:proofErr w:type="spellStart"/>
      <w:r w:rsidRPr="000224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Югры</w:t>
      </w:r>
      <w:proofErr w:type="spellEnd"/>
      <w:r w:rsidRPr="000224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«О ставках </w:t>
      </w:r>
      <w:r w:rsidRPr="0002241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налога, уплачиваемого в связи с применением упрощенной системы </w:t>
      </w:r>
      <w:r w:rsidRPr="00022419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налогообложения»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23C7" w:rsidRDefault="008F23C7" w:rsidP="00022419">
      <w:pPr>
        <w:autoSpaceDE w:val="0"/>
        <w:autoSpaceDN w:val="0"/>
        <w:adjustRightInd w:val="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36B26" w:rsidRPr="0063702B" w:rsidRDefault="00736B26" w:rsidP="008F23C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8F23C7">
      <w:pPr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8F23C7">
      <w:pPr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8F23C7">
      <w:pPr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22419"/>
    <w:rsid w:val="000F76BB"/>
    <w:rsid w:val="00193D07"/>
    <w:rsid w:val="002673ED"/>
    <w:rsid w:val="002A212C"/>
    <w:rsid w:val="003158CC"/>
    <w:rsid w:val="003417AF"/>
    <w:rsid w:val="0044514C"/>
    <w:rsid w:val="00522374"/>
    <w:rsid w:val="005501DB"/>
    <w:rsid w:val="005A14B0"/>
    <w:rsid w:val="005B4579"/>
    <w:rsid w:val="005E13E8"/>
    <w:rsid w:val="0063702B"/>
    <w:rsid w:val="00736B26"/>
    <w:rsid w:val="00783E8A"/>
    <w:rsid w:val="007A007A"/>
    <w:rsid w:val="008277CB"/>
    <w:rsid w:val="00852112"/>
    <w:rsid w:val="00853D18"/>
    <w:rsid w:val="008F23C7"/>
    <w:rsid w:val="0097051D"/>
    <w:rsid w:val="009813E1"/>
    <w:rsid w:val="009B0A57"/>
    <w:rsid w:val="009B7B91"/>
    <w:rsid w:val="00A23C2C"/>
    <w:rsid w:val="00AC122D"/>
    <w:rsid w:val="00B15939"/>
    <w:rsid w:val="00B44331"/>
    <w:rsid w:val="00BF77E8"/>
    <w:rsid w:val="00C64BED"/>
    <w:rsid w:val="00CD0E11"/>
    <w:rsid w:val="00CE059A"/>
    <w:rsid w:val="00D4500A"/>
    <w:rsid w:val="00DC788B"/>
    <w:rsid w:val="00E56479"/>
    <w:rsid w:val="00E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15</cp:revision>
  <dcterms:created xsi:type="dcterms:W3CDTF">2015-03-23T03:45:00Z</dcterms:created>
  <dcterms:modified xsi:type="dcterms:W3CDTF">2015-06-03T09:51:00Z</dcterms:modified>
</cp:coreProperties>
</file>